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АННОТАЦИИ К РАБОЧИМ ПРОГРАММАМ ДИСЦИПЛИН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УМК «Школа России»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класс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Русский язык: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образовательной программы начального общего образования, планируемых результатов начального общего образования.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Изучение курса «Русского языка» на</w:t>
      </w:r>
      <w:r w:rsidRPr="0043473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softHyphen/>
        <w:t>правлено на достижение следующих целей: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морфемике</w:t>
      </w:r>
      <w:proofErr w:type="spellEnd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(состав слова), морфологии и синтаксисе;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русского языка в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классе 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отводится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165 ч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(5 ч в неделю, 33 учебные недели): из них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115 ч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(23 учебные недели) - урокам обучения письму в период обучения грамоте и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50 ч 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(10 учебных недель) — урокам русского языка.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обеспечение образовательного процесса:</w:t>
      </w:r>
    </w:p>
    <w:p w:rsidR="00434730" w:rsidRPr="00434730" w:rsidRDefault="00434730" w:rsidP="00434730">
      <w:pPr>
        <w:numPr>
          <w:ilvl w:val="0"/>
          <w:numId w:val="3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Пропись 1 класс «Русской азбуке». Горецкий В.Г., Федосова Н.А. – М.: Просвещение, 2014 г.;</w:t>
      </w:r>
    </w:p>
    <w:p w:rsidR="00434730" w:rsidRPr="00434730" w:rsidRDefault="00434730" w:rsidP="00434730">
      <w:pPr>
        <w:numPr>
          <w:ilvl w:val="0"/>
          <w:numId w:val="3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Канакина</w:t>
      </w:r>
      <w:proofErr w:type="spellEnd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В.П., Горецкий В.Г. «Русский язык: учебник для 1 класса нач. школы» - М.: Просвещение, 2011 г.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Литературное чтение: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Примерной образовательной программы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Курс литературного чтения направлен на достижение </w:t>
      </w:r>
      <w:proofErr w:type="spellStart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следующих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целей</w:t>
      </w:r>
      <w:proofErr w:type="spellEnd"/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овладение осознанным, правильным, беглым и вырази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ственных представлений о добре, дружбе, правде и ответствен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ности; воспитание интереса и уважения к отечественной куль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туре и культуре народов многонациональной России и других стран.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Литературное чтение как учебный предмет в особой мере влияет на решение следующих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Освоение общекультурных навыков чтения и понимание текста; воспитание интереса к чтению и книге.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Овладение речевой, письменной и коммуникативной культурой.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Воспитание эстетического отношения к действительности, отражённой в художественной литературе.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нравственных ценностей и эстетического вкуса младшего школьника; понимание духовной сущности произведения.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предмет рассчитан на 132 ч (4 ч в неделю): из них – 92 ч. отводится урокам обучения грамоте и 40 ч. – урокам литературного чтения.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«Литературное чтение» как систематический курс начинается с 1 класса сразу после обучения грамоте по учебнику Климанова Л.Ф., Горецкий В.Г., Голованова М.В. «Литературное чтение» 1кл.1часть, М: «Просвещение» 2011 г; рабочей тетради «Литературное чтение» 1 </w:t>
      </w:r>
      <w:proofErr w:type="spellStart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Бойкина</w:t>
      </w:r>
      <w:proofErr w:type="spellEnd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М.В., Виноградская Л.А., М.: Просвещение, 2011 г.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Математика: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целями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начального обучения математике являются: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Математическое развитие младших школьников.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системы начальных математических знаний.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Воспитание интереса к математике, к умственной деятельности.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-сформировать набор необходимых для дальнейшего обучения предметных и </w:t>
      </w:r>
      <w:proofErr w:type="spellStart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общеучебных</w:t>
      </w:r>
      <w:proofErr w:type="spellEnd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-сформировать представление о математике как части общечеловеческой культуры, понимание значимости математики для общественного прогресса.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предмет «Математика» базисным учебным планом начального общего образования выделяется в 1 классе -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132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часа (4 часа в неделю, 33 учебных недель).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обеспечение образовательного процесса:</w:t>
      </w:r>
    </w:p>
    <w:p w:rsidR="00434730" w:rsidRPr="00434730" w:rsidRDefault="00434730" w:rsidP="00434730">
      <w:pPr>
        <w:numPr>
          <w:ilvl w:val="0"/>
          <w:numId w:val="4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Моро М.И., </w:t>
      </w:r>
      <w:proofErr w:type="spellStart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Бантова</w:t>
      </w:r>
      <w:proofErr w:type="spellEnd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М.А., Бельтюкова Г.В. и др. Математика 1 класс, М.: Просвещение, 2011 г.;</w:t>
      </w:r>
    </w:p>
    <w:p w:rsidR="00434730" w:rsidRPr="00434730" w:rsidRDefault="00434730" w:rsidP="00434730">
      <w:pPr>
        <w:numPr>
          <w:ilvl w:val="0"/>
          <w:numId w:val="4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Моро М. И., Волкова С.И. «Для тех, кто любит математику» для 1 класса, М.: Просвещение, 2010;</w:t>
      </w:r>
    </w:p>
    <w:p w:rsidR="00434730" w:rsidRPr="00434730" w:rsidRDefault="00434730" w:rsidP="00434730">
      <w:pPr>
        <w:numPr>
          <w:ilvl w:val="0"/>
          <w:numId w:val="4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Тетрадь на печатной основе Моро М. И., Волкова С.И. «тетрадь по математике. 1 класс. Часть 1 и 2» - М.: «Просвещение», 2013;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Окружающий мир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образования, планируемых результатов начального общего образования, Концепции духовно-нравственного развития и воспитания личности гражданина России.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курса «Окружающий мир» в начальной школе на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правлено на достижение следующих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целей: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формирование целостной картины мира и осознание ме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духовно-нравственное развитие и воспитание личности гражданина России в условиях культурного и конфессиональ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многообразия российского общества.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задачами 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 содержания курса явля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ются: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формирование уважительного отношения к семье, насе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курса «Окружающий мир» отводится 2ч в неделю. Программа в 1 классе рассчита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 на—66ч (33 учебные недели).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обеспечение образовательного процесса:</w:t>
      </w:r>
    </w:p>
    <w:p w:rsidR="00434730" w:rsidRPr="00434730" w:rsidRDefault="00434730" w:rsidP="00434730">
      <w:pPr>
        <w:numPr>
          <w:ilvl w:val="0"/>
          <w:numId w:val="5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«Окружающий мир»: учебник для 1 класса нач. школы: в 2 ч. / Плешаков А.А. – М.: Просвещение, 2011 г.;</w:t>
      </w:r>
    </w:p>
    <w:p w:rsidR="00434730" w:rsidRPr="00434730" w:rsidRDefault="00434730" w:rsidP="00434730">
      <w:pPr>
        <w:numPr>
          <w:ilvl w:val="0"/>
          <w:numId w:val="5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Рабочие тетради к учебнику «Окружающий мир»: учебник для 1 класса нач. школы: в 2 ч. / Плешаков А.А. – М.: Просвещение, 2011 г.;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 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технологии в начальной школе:</w:t>
      </w:r>
    </w:p>
    <w:p w:rsidR="00434730" w:rsidRPr="00434730" w:rsidRDefault="00434730" w:rsidP="00434730">
      <w:pPr>
        <w:numPr>
          <w:ilvl w:val="0"/>
          <w:numId w:val="6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личного опыта как основы обучения и познания;</w:t>
      </w:r>
    </w:p>
    <w:p w:rsidR="00434730" w:rsidRPr="00434730" w:rsidRDefault="00434730" w:rsidP="00434730">
      <w:pPr>
        <w:numPr>
          <w:ilvl w:val="0"/>
          <w:numId w:val="6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первоначального опыта практической преобразователь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деятельности на основе овладения технологическими знаниями, техни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ко-технологическими умениями и проектной деятельностью;</w:t>
      </w:r>
    </w:p>
    <w:p w:rsidR="00434730" w:rsidRPr="00434730" w:rsidRDefault="00434730" w:rsidP="00434730">
      <w:pPr>
        <w:numPr>
          <w:ilvl w:val="0"/>
          <w:numId w:val="7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позитивного эмоционально-ценностного отношения к труду и людям труда.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 </w:t>
      </w: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 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курса:</w:t>
      </w:r>
    </w:p>
    <w:p w:rsidR="00434730" w:rsidRPr="00434730" w:rsidRDefault="00434730" w:rsidP="00434730">
      <w:pPr>
        <w:numPr>
          <w:ilvl w:val="0"/>
          <w:numId w:val="8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духовно-нравственное развитие учащихся; освоение нравственно-эти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ческого и социально-исторического опыта человечества, отражённого в ма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териальной культуре; развитие эмоционально-ценностного отношения к со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циальному миру и миру природы через формирование позитивного отноше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к труду и людям труда; знакомство с современными профессиями;</w:t>
      </w:r>
    </w:p>
    <w:p w:rsidR="00434730" w:rsidRPr="00434730" w:rsidRDefault="00434730" w:rsidP="00434730">
      <w:pPr>
        <w:numPr>
          <w:ilvl w:val="0"/>
          <w:numId w:val="8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целостной картины мира (образа мира) на основе по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знания мира через осмысление духовно-психологического содержания пред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метного мира и его единства с миром природы, на основе освоения трудо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вых умений и навыков, осмысления технологии процесса изготовления из</w:t>
      </w: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делий в проектной деятельности.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1 класса рассчитан на 33 ч (33 учебные недели).</w:t>
      </w:r>
    </w:p>
    <w:p w:rsidR="00434730" w:rsidRPr="00434730" w:rsidRDefault="00434730" w:rsidP="00434730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473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обеспечение образовательного процесса:</w:t>
      </w:r>
    </w:p>
    <w:p w:rsidR="00434730" w:rsidRPr="00434730" w:rsidRDefault="00434730" w:rsidP="00434730">
      <w:pPr>
        <w:numPr>
          <w:ilvl w:val="0"/>
          <w:numId w:val="9"/>
        </w:numPr>
        <w:shd w:val="clear" w:color="auto" w:fill="FFFFFF"/>
        <w:spacing w:after="150" w:line="257" w:lineRule="atLeast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Роговцева</w:t>
      </w:r>
      <w:proofErr w:type="spellEnd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Н.И., Богданова Н.В, </w:t>
      </w:r>
      <w:proofErr w:type="spellStart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Фрейтаг</w:t>
      </w:r>
      <w:proofErr w:type="spellEnd"/>
      <w:r w:rsidRPr="004347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И.П... Технология. Учебник 1 класс. М.: «Просвещение»,2012г</w:t>
      </w:r>
    </w:p>
    <w:p w:rsidR="00B36ACB" w:rsidRDefault="00B36ACB">
      <w:bookmarkStart w:id="0" w:name="_GoBack"/>
      <w:bookmarkEnd w:id="0"/>
    </w:p>
    <w:sectPr w:rsidR="00B3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B5F"/>
    <w:multiLevelType w:val="multilevel"/>
    <w:tmpl w:val="7D94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97948"/>
    <w:multiLevelType w:val="multilevel"/>
    <w:tmpl w:val="2C3E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676A7"/>
    <w:multiLevelType w:val="multilevel"/>
    <w:tmpl w:val="65DE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5473E"/>
    <w:multiLevelType w:val="multilevel"/>
    <w:tmpl w:val="920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C6B58"/>
    <w:multiLevelType w:val="multilevel"/>
    <w:tmpl w:val="DD58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A3630"/>
    <w:multiLevelType w:val="multilevel"/>
    <w:tmpl w:val="337A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7167D"/>
    <w:multiLevelType w:val="multilevel"/>
    <w:tmpl w:val="F874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A4F16"/>
    <w:multiLevelType w:val="multilevel"/>
    <w:tmpl w:val="AB2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53C5F"/>
    <w:multiLevelType w:val="multilevel"/>
    <w:tmpl w:val="B108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93"/>
    <w:rsid w:val="00161993"/>
    <w:rsid w:val="00434730"/>
    <w:rsid w:val="00B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0680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545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5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1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EEEEE"/>
                          </w:divBdr>
                          <w:divsChild>
                            <w:div w:id="8837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60132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168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9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5317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5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08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6344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7212">
                              <w:marLeft w:val="0"/>
                              <w:marRight w:val="-15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0861">
                                  <w:marLeft w:val="0"/>
                                  <w:marRight w:val="7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1626">
                                  <w:marLeft w:val="0"/>
                                  <w:marRight w:val="7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29643">
                                  <w:marLeft w:val="0"/>
                                  <w:marRight w:val="7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7383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6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3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13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76324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4652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0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6625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60531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1503</Words>
  <Characters>8570</Characters>
  <Application>Microsoft Office Word</Application>
  <DocSecurity>0</DocSecurity>
  <Lines>71</Lines>
  <Paragraphs>20</Paragraphs>
  <ScaleCrop>false</ScaleCrop>
  <Company>AU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2018-04-05T07:10:00Z</dcterms:created>
  <dcterms:modified xsi:type="dcterms:W3CDTF">2018-04-05T07:13:00Z</dcterms:modified>
</cp:coreProperties>
</file>